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65" w:rsidRPr="004936C0" w:rsidRDefault="004936C0" w:rsidP="004E1AB1">
      <w:pPr>
        <w:rPr>
          <w:rFonts w:ascii="Times New Roman" w:hAnsi="Times New Roman" w:cs="Times New Roman"/>
          <w:sz w:val="24"/>
          <w:szCs w:val="24"/>
        </w:rPr>
      </w:pPr>
      <w:r w:rsidRPr="001B149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309F2E7B" wp14:editId="65C6DEE7">
            <wp:simplePos x="0" y="0"/>
            <wp:positionH relativeFrom="column">
              <wp:posOffset>-899795</wp:posOffset>
            </wp:positionH>
            <wp:positionV relativeFrom="paragraph">
              <wp:posOffset>-984885</wp:posOffset>
            </wp:positionV>
            <wp:extent cx="7564120" cy="3820795"/>
            <wp:effectExtent l="0" t="0" r="0" b="0"/>
            <wp:wrapTight wrapText="bothSides">
              <wp:wrapPolygon edited="0">
                <wp:start x="0" y="0"/>
                <wp:lineTo x="0" y="21539"/>
                <wp:lineTo x="21542" y="21539"/>
                <wp:lineTo x="2154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9A5065" w:rsidTr="004936C0">
        <w:tc>
          <w:tcPr>
            <w:tcW w:w="10348" w:type="dxa"/>
            <w:shd w:val="clear" w:color="auto" w:fill="FDE9D9" w:themeFill="accent6" w:themeFillTint="33"/>
          </w:tcPr>
          <w:p w:rsidR="004936C0" w:rsidRPr="004936C0" w:rsidRDefault="004936C0" w:rsidP="004936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C0">
              <w:rPr>
                <w:rFonts w:ascii="Times New Roman" w:hAnsi="Times New Roman" w:cs="Times New Roman"/>
                <w:b/>
                <w:sz w:val="24"/>
                <w:szCs w:val="24"/>
              </w:rPr>
              <w:t>395546</w:t>
            </w:r>
          </w:p>
          <w:p w:rsidR="004936C0" w:rsidRDefault="004936C0" w:rsidP="004936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C0">
              <w:rPr>
                <w:rFonts w:ascii="Times New Roman" w:hAnsi="Times New Roman" w:cs="Times New Roman"/>
                <w:b/>
                <w:sz w:val="24"/>
                <w:szCs w:val="24"/>
              </w:rPr>
              <w:t>ÇANKIRI BİLİM ŞENLİĞİ - BİLİM HAYATIMIZDA – 2</w:t>
            </w:r>
          </w:p>
          <w:p w:rsidR="004936C0" w:rsidRDefault="004936C0" w:rsidP="004936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b/>
                <w:sz w:val="24"/>
                <w:szCs w:val="24"/>
              </w:rPr>
              <w:t>PROJESİ KAPSAMINDA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YAPILACAK OLAN</w:t>
            </w:r>
            <w:r w:rsidRPr="00397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5065" w:rsidRPr="004936C0" w:rsidRDefault="009A5065" w:rsidP="004936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POSTER SUNUMLARI</w:t>
            </w:r>
            <w:r w:rsidRPr="00397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ŞARTNAMESİ</w:t>
            </w:r>
          </w:p>
        </w:tc>
      </w:tr>
      <w:tr w:rsidR="009A5065" w:rsidTr="004936C0">
        <w:tc>
          <w:tcPr>
            <w:tcW w:w="10348" w:type="dxa"/>
            <w:shd w:val="clear" w:color="auto" w:fill="FFFFFF" w:themeFill="background1"/>
          </w:tcPr>
          <w:p w:rsidR="00416487" w:rsidRDefault="00416487" w:rsidP="009A50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487" w:rsidRDefault="009A5065" w:rsidP="009A50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5">
              <w:rPr>
                <w:rFonts w:ascii="Times New Roman" w:hAnsi="Times New Roman" w:cs="Times New Roman"/>
                <w:sz w:val="24"/>
                <w:szCs w:val="24"/>
              </w:rPr>
              <w:t>“Poster Sunumları” öğretmenlerin sınıf içinde uyguladığı örnek çalışmaları posterler aracılığıyla katılımcılara sunma fırsatı vermeyi amaçlar.</w:t>
            </w:r>
          </w:p>
          <w:p w:rsidR="004936C0" w:rsidRPr="009A5065" w:rsidRDefault="004936C0" w:rsidP="009A50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65" w:rsidTr="004936C0">
        <w:tc>
          <w:tcPr>
            <w:tcW w:w="10348" w:type="dxa"/>
            <w:shd w:val="clear" w:color="auto" w:fill="FFFFFF" w:themeFill="background1"/>
          </w:tcPr>
          <w:p w:rsidR="00416487" w:rsidRDefault="00416487" w:rsidP="009A50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65" w:rsidRPr="009A5065" w:rsidRDefault="009A5065" w:rsidP="009A50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5">
              <w:rPr>
                <w:rFonts w:ascii="Times New Roman" w:hAnsi="Times New Roman" w:cs="Times New Roman"/>
                <w:sz w:val="24"/>
                <w:szCs w:val="24"/>
              </w:rPr>
              <w:t>Katılım Koşulları:</w:t>
            </w:r>
          </w:p>
          <w:p w:rsidR="009A5065" w:rsidRPr="009A5065" w:rsidRDefault="009A5065" w:rsidP="009A5065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 w:rsidRPr="009A5065">
              <w:t xml:space="preserve">Yarışmaya ülke genelindeki Devlet Okulları, Özel Okullar ve Bilim Sanat Merkezlerinde Ortaokul/Lise düzeyinde </w:t>
            </w:r>
            <w:proofErr w:type="gramStart"/>
            <w:r w:rsidRPr="009A5065">
              <w:t xml:space="preserve">çalışan </w:t>
            </w:r>
            <w:r>
              <w:t xml:space="preserve"> her</w:t>
            </w:r>
            <w:proofErr w:type="gramEnd"/>
            <w:r>
              <w:t xml:space="preserve"> branştan </w:t>
            </w:r>
            <w:r w:rsidRPr="009A5065">
              <w:t xml:space="preserve">öğretmenler katılabilir. </w:t>
            </w:r>
          </w:p>
          <w:p w:rsidR="009A5065" w:rsidRPr="009A5065" w:rsidRDefault="009A5065" w:rsidP="009A5065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 w:rsidRPr="009A5065">
              <w:t xml:space="preserve">Yarışmaya öğretmenler en fazla 3 poster ile başvurabilir. </w:t>
            </w:r>
          </w:p>
          <w:p w:rsidR="009A5065" w:rsidRPr="009A5065" w:rsidRDefault="009A5065" w:rsidP="009A5065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 w:rsidRPr="009A5065">
              <w:t xml:space="preserve">Okullar birden fazla poster ile başvuru yapabilirler. </w:t>
            </w:r>
          </w:p>
          <w:p w:rsidR="009A5065" w:rsidRPr="009A5065" w:rsidRDefault="009A5065" w:rsidP="009A5065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 w:rsidRPr="009A5065">
              <w:t xml:space="preserve">Yarışmaya </w:t>
            </w:r>
            <w:proofErr w:type="gramStart"/>
            <w:r w:rsidRPr="009A5065">
              <w:t>online</w:t>
            </w:r>
            <w:proofErr w:type="gramEnd"/>
            <w:r w:rsidRPr="009A5065">
              <w:t xml:space="preserve"> başvuru formu doldurularak başvurulacaktır. Poster sunumu başvuruları için ÇANKIRI BİLİM ŞENLİĞİ BİLİM HAYATIMIZDA (https://amebilsem.wixsite.com/bilimhayatimizd</w:t>
            </w:r>
            <w:r w:rsidR="004936C0">
              <w:t>a/poster-sunumlari) adresinden 3 Eylül – 21</w:t>
            </w:r>
            <w:r w:rsidRPr="009A5065">
              <w:t xml:space="preserve"> Eylül 2018 tarihleri arasında öğretmen tarafından </w:t>
            </w:r>
            <w:proofErr w:type="gramStart"/>
            <w:r w:rsidRPr="009A5065">
              <w:t>online</w:t>
            </w:r>
            <w:proofErr w:type="gramEnd"/>
            <w:r w:rsidRPr="009A5065">
              <w:t xml:space="preserve"> başvuru formu doldurulur ve onaylanır. Son başvuru tarihinin mesai bitiminden sonraki müracaatlar kabul edilmeyecektir. </w:t>
            </w:r>
          </w:p>
          <w:p w:rsidR="004936C0" w:rsidRPr="001B1490" w:rsidRDefault="009A5065" w:rsidP="004936C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5">
              <w:t>Poster sunumu *.</w:t>
            </w:r>
            <w:proofErr w:type="spellStart"/>
            <w:r w:rsidRPr="009A5065">
              <w:t>pdf</w:t>
            </w:r>
            <w:proofErr w:type="spellEnd"/>
            <w:r w:rsidRPr="009A5065">
              <w:t xml:space="preserve"> formatında sisteme yüklenecektir. </w:t>
            </w:r>
            <w:proofErr w:type="gramStart"/>
            <w:r w:rsidR="004936C0" w:rsidRPr="001B14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936C0" w:rsidRPr="001B1490">
              <w:rPr>
                <w:rFonts w:ascii="Times New Roman" w:hAnsi="Times New Roman" w:cs="Times New Roman"/>
                <w:sz w:val="24"/>
                <w:szCs w:val="24"/>
              </w:rPr>
              <w:t>Maksimum dosya sayısı 1,</w:t>
            </w:r>
          </w:p>
          <w:p w:rsidR="009A5065" w:rsidRPr="004936C0" w:rsidRDefault="004936C0" w:rsidP="004936C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Maksimum dosya boyutu 10 </w:t>
            </w:r>
            <w:proofErr w:type="spellStart"/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A5065" w:rsidRPr="009A5065" w:rsidRDefault="009A5065" w:rsidP="009A5065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 w:rsidRPr="009A5065">
              <w:lastRenderedPageBreak/>
              <w:t xml:space="preserve">Yarışma günü yapılacak olan sergiye poster sahibi öğretmenlerin katılması zorunludur. </w:t>
            </w:r>
            <w:r>
              <w:t>Öğretmenler sergiye katılmak için yol, konaklama ve izin i</w:t>
            </w:r>
            <w:r w:rsidR="004936C0">
              <w:t xml:space="preserve">şlemlerini kendileri yapmalıdır veya uygun görülmesi halinde kurumlarından talep edebilirler. </w:t>
            </w:r>
          </w:p>
          <w:p w:rsidR="009A5065" w:rsidRPr="009A5065" w:rsidRDefault="009A5065" w:rsidP="009A5065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 w:rsidRPr="009A5065">
              <w:t xml:space="preserve">Başka bir yarışmada ödül almış posterler geçerli sayılmayacaktır. </w:t>
            </w:r>
          </w:p>
          <w:p w:rsidR="009A5065" w:rsidRPr="009A5065" w:rsidRDefault="009A5065" w:rsidP="004936C0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>
              <w:t xml:space="preserve">Poster </w:t>
            </w:r>
            <w:r w:rsidRPr="009A5065">
              <w:t xml:space="preserve">örnek postere göre </w:t>
            </w:r>
            <w:r w:rsidR="004936C0">
              <w:t xml:space="preserve">hazırlanmalıdır. Örnek poster </w:t>
            </w:r>
            <w:r w:rsidR="004936C0" w:rsidRPr="009A5065">
              <w:t xml:space="preserve">ÇANKIRI </w:t>
            </w:r>
            <w:r w:rsidR="004936C0">
              <w:t xml:space="preserve">BİLİM ŞENLİĞİ BİLİM HAYATIMIZDA </w:t>
            </w:r>
            <w:r w:rsidR="004936C0" w:rsidRPr="009A5065">
              <w:t>(</w:t>
            </w:r>
            <w:hyperlink r:id="rId7" w:history="1">
              <w:r w:rsidR="004936C0" w:rsidRPr="000977FC">
                <w:rPr>
                  <w:rStyle w:val="Kpr"/>
                </w:rPr>
                <w:t>https://amebilsem.wixsite.com/bilimhayatimizda/poster-sunumlari</w:t>
              </w:r>
            </w:hyperlink>
            <w:r w:rsidR="004936C0">
              <w:t>)</w:t>
            </w:r>
            <w:r w:rsidR="004936C0">
              <w:t xml:space="preserve"> web sitesinde yer almaktadır. </w:t>
            </w:r>
            <w:r w:rsidRPr="009A5065">
              <w:t xml:space="preserve"> </w:t>
            </w:r>
          </w:p>
        </w:tc>
      </w:tr>
      <w:tr w:rsidR="009A5065" w:rsidTr="004936C0">
        <w:tc>
          <w:tcPr>
            <w:tcW w:w="10348" w:type="dxa"/>
            <w:shd w:val="clear" w:color="auto" w:fill="FFFFFF" w:themeFill="background1"/>
          </w:tcPr>
          <w:p w:rsidR="00416487" w:rsidRDefault="00416487" w:rsidP="009A50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65" w:rsidRDefault="00A72F4F" w:rsidP="009A50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Poster sunumları, 6 </w:t>
            </w:r>
            <w:r w:rsidR="009A5065" w:rsidRPr="009A5065">
              <w:rPr>
                <w:rFonts w:ascii="Times New Roman" w:hAnsi="Times New Roman" w:cs="Times New Roman"/>
                <w:sz w:val="24"/>
                <w:szCs w:val="24"/>
              </w:rPr>
              <w:t xml:space="preserve">Ekim 2018 tarihinde etkinlikte sergilenecektir. Her poster sunumu için bir </w:t>
            </w:r>
            <w:proofErr w:type="spellStart"/>
            <w:r w:rsidR="009A5065" w:rsidRPr="009A5065"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  <w:proofErr w:type="spellEnd"/>
            <w:r w:rsidR="009A5065" w:rsidRPr="009A5065">
              <w:rPr>
                <w:rFonts w:ascii="Times New Roman" w:hAnsi="Times New Roman" w:cs="Times New Roman"/>
                <w:sz w:val="24"/>
                <w:szCs w:val="24"/>
              </w:rPr>
              <w:t xml:space="preserve"> verilecektir. Poster sunumunu yapacak öğretmenler sunum günü bulunmak zorundadır.</w:t>
            </w:r>
            <w:r w:rsidR="009A5065" w:rsidRPr="009A5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16487" w:rsidRPr="009A5065" w:rsidRDefault="00416487" w:rsidP="009A50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65" w:rsidTr="004936C0">
        <w:tc>
          <w:tcPr>
            <w:tcW w:w="10348" w:type="dxa"/>
            <w:shd w:val="clear" w:color="auto" w:fill="FFFFFF" w:themeFill="background1"/>
          </w:tcPr>
          <w:p w:rsidR="00416487" w:rsidRDefault="00416487" w:rsidP="009A50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5065" w:rsidRPr="009A5065" w:rsidRDefault="009A5065" w:rsidP="009A50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Poster sunumunda yer alacak posterin özellikleri aşağıda verilmiştir.</w:t>
            </w:r>
          </w:p>
          <w:p w:rsidR="009A5065" w:rsidRPr="00416487" w:rsidRDefault="009A5065" w:rsidP="00416487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7">
              <w:rPr>
                <w:rFonts w:ascii="Times New Roman" w:hAnsi="Times New Roman" w:cs="Times New Roman"/>
                <w:sz w:val="24"/>
                <w:szCs w:val="24"/>
              </w:rPr>
              <w:t xml:space="preserve">Poster </w:t>
            </w:r>
            <w:r w:rsidRPr="00416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A1 ebadında </w:t>
            </w:r>
            <w:r w:rsidRPr="00416487">
              <w:rPr>
                <w:rFonts w:ascii="Times New Roman" w:hAnsi="Times New Roman" w:cs="Times New Roman"/>
                <w:sz w:val="24"/>
                <w:szCs w:val="24"/>
              </w:rPr>
              <w:t xml:space="preserve">(594 x 841mm) olmalı ve </w:t>
            </w:r>
            <w:r w:rsidRPr="00416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Dikey yönde </w:t>
            </w:r>
            <w:r w:rsidRPr="00416487">
              <w:rPr>
                <w:rFonts w:ascii="Times New Roman" w:hAnsi="Times New Roman" w:cs="Times New Roman"/>
                <w:sz w:val="24"/>
                <w:szCs w:val="24"/>
              </w:rPr>
              <w:t xml:space="preserve">hazırlanmalıdır. </w:t>
            </w:r>
          </w:p>
          <w:p w:rsidR="009A5065" w:rsidRPr="00416487" w:rsidRDefault="009A5065" w:rsidP="00416487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7">
              <w:rPr>
                <w:rFonts w:ascii="Times New Roman" w:hAnsi="Times New Roman" w:cs="Times New Roman"/>
                <w:sz w:val="24"/>
                <w:szCs w:val="24"/>
              </w:rPr>
              <w:t xml:space="preserve">Posterin üst sol köşesinde okul logosu ve adı yer almalıdır: </w:t>
            </w:r>
          </w:p>
          <w:p w:rsidR="009A5065" w:rsidRPr="00416487" w:rsidRDefault="009A5065" w:rsidP="00416487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7">
              <w:rPr>
                <w:rFonts w:ascii="Times New Roman" w:hAnsi="Times New Roman" w:cs="Times New Roman"/>
                <w:sz w:val="24"/>
                <w:szCs w:val="24"/>
              </w:rPr>
              <w:t xml:space="preserve">Logo en fazla 5 cm yüksekliğinde olmalıdır, </w:t>
            </w:r>
          </w:p>
          <w:p w:rsidR="009A5065" w:rsidRPr="00416487" w:rsidRDefault="009A5065" w:rsidP="00416487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7">
              <w:rPr>
                <w:rFonts w:ascii="Times New Roman" w:hAnsi="Times New Roman" w:cs="Times New Roman"/>
                <w:sz w:val="24"/>
                <w:szCs w:val="24"/>
              </w:rPr>
              <w:t xml:space="preserve">Posterin en altında </w:t>
            </w:r>
            <w:proofErr w:type="gramStart"/>
            <w:r w:rsidRPr="00416487"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  <w:proofErr w:type="gramEnd"/>
            <w:r w:rsidRPr="00416487">
              <w:rPr>
                <w:rFonts w:ascii="Times New Roman" w:hAnsi="Times New Roman" w:cs="Times New Roman"/>
                <w:sz w:val="24"/>
                <w:szCs w:val="24"/>
              </w:rPr>
              <w:t xml:space="preserve"> şeridi yer almalıdır: </w:t>
            </w:r>
          </w:p>
          <w:p w:rsidR="009A5065" w:rsidRPr="00416487" w:rsidRDefault="009A5065" w:rsidP="00416487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7">
              <w:rPr>
                <w:rFonts w:ascii="Times New Roman" w:hAnsi="Times New Roman" w:cs="Times New Roman"/>
                <w:sz w:val="24"/>
                <w:szCs w:val="24"/>
              </w:rPr>
              <w:t xml:space="preserve">Logo şeridi en altta ortalanmış olarak bulunmalıdır, </w:t>
            </w:r>
          </w:p>
          <w:p w:rsidR="009A5065" w:rsidRPr="00416487" w:rsidRDefault="009A5065" w:rsidP="00416487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7">
              <w:rPr>
                <w:rFonts w:ascii="Times New Roman" w:hAnsi="Times New Roman" w:cs="Times New Roman"/>
                <w:sz w:val="24"/>
                <w:szCs w:val="24"/>
              </w:rPr>
              <w:t xml:space="preserve">Logo şeridi 3 cm yüksekliğinde ve 56 cm genişliğinde olmalıdır. </w:t>
            </w:r>
          </w:p>
          <w:p w:rsidR="009A5065" w:rsidRPr="00416487" w:rsidRDefault="009A5065" w:rsidP="009A5065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87">
              <w:rPr>
                <w:rFonts w:ascii="Times New Roman" w:hAnsi="Times New Roman" w:cs="Times New Roman"/>
                <w:sz w:val="24"/>
                <w:szCs w:val="24"/>
              </w:rPr>
              <w:t>Poster, 2-3 metreden açık ve net olarak okunacak şekilde hazırlanmalıdır.</w:t>
            </w:r>
            <w:r w:rsidRPr="00416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16487" w:rsidRPr="00416487" w:rsidRDefault="00416487" w:rsidP="004936C0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87" w:rsidTr="004936C0">
        <w:tc>
          <w:tcPr>
            <w:tcW w:w="10348" w:type="dxa"/>
            <w:shd w:val="clear" w:color="auto" w:fill="FFFFFF" w:themeFill="background1"/>
          </w:tcPr>
          <w:p w:rsidR="00416487" w:rsidRDefault="00416487" w:rsidP="00416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487" w:rsidRPr="009A5065" w:rsidRDefault="00416487" w:rsidP="00416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5">
              <w:rPr>
                <w:rFonts w:ascii="Times New Roman" w:hAnsi="Times New Roman" w:cs="Times New Roman"/>
                <w:sz w:val="24"/>
                <w:szCs w:val="24"/>
              </w:rPr>
              <w:t>Poster özelliklerinde belirtilen kurallar yerine getirilmesi koşuluyla her türlü poster tasarımı serbesttir.</w:t>
            </w:r>
          </w:p>
          <w:p w:rsidR="00416487" w:rsidRPr="009A5065" w:rsidRDefault="00416487" w:rsidP="00416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65">
              <w:rPr>
                <w:rFonts w:ascii="Times New Roman" w:hAnsi="Times New Roman" w:cs="Times New Roman"/>
                <w:sz w:val="24"/>
                <w:szCs w:val="24"/>
              </w:rPr>
              <w:t>Bu poster örnek olarak sunulmuştur, bölmeler, içerik yazı stili ve büyüklükleri istenildiği şekilde değiştirilebilir.</w:t>
            </w:r>
          </w:p>
          <w:p w:rsidR="00416487" w:rsidRDefault="00416487" w:rsidP="00416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Poster içeriği </w:t>
            </w:r>
            <w:r w:rsidRPr="009A5065">
              <w:rPr>
                <w:rFonts w:ascii="Times New Roman" w:hAnsi="Times New Roman" w:cs="Times New Roman"/>
                <w:sz w:val="24"/>
                <w:szCs w:val="24"/>
              </w:rPr>
              <w:t xml:space="preserve">öğretmenlerin ders içi uyguladıkları yenilikçi yaklaşım ve etkinlikleri diğer öğretmenlerle paylaşmasını sağlayacak şekilde tasarlanmalıdır. Örneğin kodlama eğitimi, STEM eğitimi, </w:t>
            </w:r>
            <w:proofErr w:type="spellStart"/>
            <w:r w:rsidRPr="009A5065">
              <w:rPr>
                <w:rFonts w:ascii="Times New Roman" w:hAnsi="Times New Roman" w:cs="Times New Roman"/>
                <w:sz w:val="24"/>
                <w:szCs w:val="24"/>
              </w:rPr>
              <w:t>argümantasyona</w:t>
            </w:r>
            <w:proofErr w:type="spellEnd"/>
            <w:r w:rsidRPr="009A5065">
              <w:rPr>
                <w:rFonts w:ascii="Times New Roman" w:hAnsi="Times New Roman" w:cs="Times New Roman"/>
                <w:sz w:val="24"/>
                <w:szCs w:val="24"/>
              </w:rPr>
              <w:t xml:space="preserve"> dayalı etkinlikler gibi sınıf için etkinlikleri zenginleştirecek çalışmaları sunmaları beklenmektedir. </w:t>
            </w:r>
          </w:p>
          <w:p w:rsidR="00416487" w:rsidRPr="009A5065" w:rsidRDefault="00416487" w:rsidP="009A50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487" w:rsidTr="004936C0">
        <w:tc>
          <w:tcPr>
            <w:tcW w:w="10348" w:type="dxa"/>
            <w:shd w:val="clear" w:color="auto" w:fill="FFFFFF" w:themeFill="background1"/>
          </w:tcPr>
          <w:p w:rsidR="00416487" w:rsidRDefault="00416487" w:rsidP="00416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487" w:rsidRDefault="00416487" w:rsidP="00416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TAKVİM:</w:t>
            </w:r>
          </w:p>
          <w:p w:rsidR="004936C0" w:rsidRPr="001B1490" w:rsidRDefault="004936C0" w:rsidP="004936C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Tarihleri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 Eylül 2017 – 21</w:t>
            </w: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 Eylül 2018 </w:t>
            </w:r>
          </w:p>
          <w:p w:rsidR="004936C0" w:rsidRPr="001B1490" w:rsidRDefault="004936C0" w:rsidP="004936C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Finalistlerin Açıklanması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 Eylül 2018 </w:t>
            </w:r>
          </w:p>
          <w:p w:rsidR="004936C0" w:rsidRPr="001B1490" w:rsidRDefault="004936C0" w:rsidP="004936C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Sergi Tarihi </w:t>
            </w: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6  Ekim</w:t>
            </w:r>
            <w:proofErr w:type="gramEnd"/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  <w:p w:rsidR="00416487" w:rsidRDefault="004936C0" w:rsidP="004936C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Ödül Töreni </w:t>
            </w: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6  Ekim</w:t>
            </w:r>
            <w:proofErr w:type="gramEnd"/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A72F4F">
              <w:rPr>
                <w:rFonts w:ascii="Times New Roman" w:hAnsi="Times New Roman" w:cs="Times New Roman"/>
                <w:sz w:val="24"/>
                <w:szCs w:val="24"/>
              </w:rPr>
              <w:t xml:space="preserve">Ödül Töreni </w:t>
            </w:r>
            <w:r w:rsidR="00A72F4F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="00416487" w:rsidRPr="00397680">
              <w:rPr>
                <w:rFonts w:ascii="Times New Roman" w:hAnsi="Times New Roman" w:cs="Times New Roman"/>
                <w:sz w:val="24"/>
                <w:szCs w:val="24"/>
              </w:rPr>
              <w:t xml:space="preserve">  Ekim 2018 </w:t>
            </w:r>
          </w:p>
          <w:p w:rsidR="00416487" w:rsidRPr="00416487" w:rsidRDefault="00416487" w:rsidP="00416487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AB1" w:rsidRDefault="004E1AB1" w:rsidP="009A50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06" w:type="dxa"/>
        <w:tblInd w:w="-318" w:type="dxa"/>
        <w:tblLook w:val="04A0" w:firstRow="1" w:lastRow="0" w:firstColumn="1" w:lastColumn="0" w:noHBand="0" w:noVBand="1"/>
      </w:tblPr>
      <w:tblGrid>
        <w:gridCol w:w="852"/>
        <w:gridCol w:w="3383"/>
        <w:gridCol w:w="891"/>
        <w:gridCol w:w="924"/>
        <w:gridCol w:w="1389"/>
        <w:gridCol w:w="924"/>
        <w:gridCol w:w="1243"/>
      </w:tblGrid>
      <w:tr w:rsidR="004936C0" w:rsidRPr="001B1490" w:rsidTr="007F2DAA">
        <w:trPr>
          <w:trHeight w:val="625"/>
        </w:trPr>
        <w:tc>
          <w:tcPr>
            <w:tcW w:w="9606" w:type="dxa"/>
            <w:gridSpan w:val="7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KRİTERLERİ</w:t>
            </w:r>
          </w:p>
          <w:p w:rsidR="004936C0" w:rsidRPr="001B1490" w:rsidRDefault="004936C0" w:rsidP="00493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Posterler </w:t>
            </w: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aşağıda yer alan </w:t>
            </w:r>
            <w:proofErr w:type="gramStart"/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kriterlere</w:t>
            </w:r>
            <w:proofErr w:type="gramEnd"/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 göre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değerlendirilecektir. </w:t>
            </w:r>
          </w:p>
        </w:tc>
      </w:tr>
      <w:tr w:rsidR="004936C0" w:rsidRPr="001B1490" w:rsidTr="007F2DAA">
        <w:trPr>
          <w:trHeight w:val="297"/>
        </w:trPr>
        <w:tc>
          <w:tcPr>
            <w:tcW w:w="4235" w:type="dxa"/>
            <w:gridSpan w:val="2"/>
            <w:vMerge w:val="restart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Aşağıda yer alan </w:t>
            </w:r>
            <w:proofErr w:type="gramStart"/>
            <w:r w:rsidRPr="001B1490">
              <w:rPr>
                <w:rFonts w:ascii="Times New Roman" w:hAnsi="Times New Roman" w:cs="Times New Roman"/>
                <w:b/>
                <w:sz w:val="24"/>
                <w:szCs w:val="24"/>
              </w:rPr>
              <w:t>kriterleri</w:t>
            </w:r>
            <w:proofErr w:type="gramEnd"/>
            <w:r w:rsidRPr="001B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1’den 5’e kadar değerlendiriniz.  </w:t>
            </w:r>
          </w:p>
        </w:tc>
        <w:tc>
          <w:tcPr>
            <w:tcW w:w="891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936C0" w:rsidRPr="001B1490" w:rsidTr="007F2DAA">
        <w:trPr>
          <w:trHeight w:val="1276"/>
        </w:trPr>
        <w:tc>
          <w:tcPr>
            <w:tcW w:w="4235" w:type="dxa"/>
            <w:gridSpan w:val="2"/>
            <w:vMerge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b/>
                <w:sz w:val="24"/>
                <w:szCs w:val="24"/>
              </w:rPr>
              <w:t>Hiç uygun değil</w:t>
            </w: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b/>
                <w:sz w:val="24"/>
                <w:szCs w:val="24"/>
              </w:rPr>
              <w:t>Uygun değil</w:t>
            </w:r>
          </w:p>
        </w:tc>
        <w:tc>
          <w:tcPr>
            <w:tcW w:w="1389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Kararsızım </w:t>
            </w: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Uygun </w:t>
            </w:r>
          </w:p>
        </w:tc>
        <w:tc>
          <w:tcPr>
            <w:tcW w:w="124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b/>
                <w:sz w:val="24"/>
                <w:szCs w:val="24"/>
              </w:rPr>
              <w:t>Kesinlikle uygun</w:t>
            </w:r>
          </w:p>
        </w:tc>
      </w:tr>
      <w:tr w:rsidR="004936C0" w:rsidRPr="001B1490" w:rsidTr="007F2DAA">
        <w:trPr>
          <w:trHeight w:val="437"/>
        </w:trPr>
        <w:tc>
          <w:tcPr>
            <w:tcW w:w="852" w:type="dxa"/>
          </w:tcPr>
          <w:p w:rsidR="004936C0" w:rsidRPr="001B1490" w:rsidRDefault="004936C0" w:rsidP="004936C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Özgünlük</w:t>
            </w:r>
          </w:p>
        </w:tc>
        <w:tc>
          <w:tcPr>
            <w:tcW w:w="891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C0" w:rsidRPr="001B1490" w:rsidTr="007F2DAA">
        <w:trPr>
          <w:trHeight w:val="415"/>
        </w:trPr>
        <w:tc>
          <w:tcPr>
            <w:tcW w:w="852" w:type="dxa"/>
          </w:tcPr>
          <w:p w:rsidR="004936C0" w:rsidRPr="001B1490" w:rsidRDefault="004936C0" w:rsidP="004936C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Yaratıcılık</w:t>
            </w:r>
          </w:p>
        </w:tc>
        <w:tc>
          <w:tcPr>
            <w:tcW w:w="891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C0" w:rsidRPr="001B1490" w:rsidTr="007F2DAA">
        <w:trPr>
          <w:trHeight w:val="557"/>
        </w:trPr>
        <w:tc>
          <w:tcPr>
            <w:tcW w:w="852" w:type="dxa"/>
          </w:tcPr>
          <w:p w:rsidR="004936C0" w:rsidRPr="001B1490" w:rsidRDefault="004936C0" w:rsidP="004936C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Bilimsel Yöntem Kullanılması</w:t>
            </w:r>
          </w:p>
        </w:tc>
        <w:tc>
          <w:tcPr>
            <w:tcW w:w="891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C0" w:rsidRPr="001B1490" w:rsidTr="007F2DAA">
        <w:trPr>
          <w:trHeight w:val="431"/>
        </w:trPr>
        <w:tc>
          <w:tcPr>
            <w:tcW w:w="852" w:type="dxa"/>
          </w:tcPr>
          <w:p w:rsidR="004936C0" w:rsidRPr="001B1490" w:rsidRDefault="004936C0" w:rsidP="004936C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Tutarlılık </w:t>
            </w:r>
          </w:p>
        </w:tc>
        <w:tc>
          <w:tcPr>
            <w:tcW w:w="891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C0" w:rsidRPr="001B1490" w:rsidTr="007F2DAA">
        <w:trPr>
          <w:trHeight w:val="430"/>
        </w:trPr>
        <w:tc>
          <w:tcPr>
            <w:tcW w:w="852" w:type="dxa"/>
          </w:tcPr>
          <w:p w:rsidR="004936C0" w:rsidRPr="001B1490" w:rsidRDefault="004936C0" w:rsidP="004936C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Yararlılık</w:t>
            </w:r>
          </w:p>
        </w:tc>
        <w:tc>
          <w:tcPr>
            <w:tcW w:w="891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C0" w:rsidRPr="001B1490" w:rsidTr="007F2DAA">
        <w:trPr>
          <w:trHeight w:val="430"/>
        </w:trPr>
        <w:tc>
          <w:tcPr>
            <w:tcW w:w="852" w:type="dxa"/>
          </w:tcPr>
          <w:p w:rsidR="004936C0" w:rsidRPr="001B1490" w:rsidRDefault="004936C0" w:rsidP="004936C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Uygulanabilirlik</w:t>
            </w:r>
          </w:p>
        </w:tc>
        <w:tc>
          <w:tcPr>
            <w:tcW w:w="891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C0" w:rsidRPr="001B1490" w:rsidTr="007F2DAA">
        <w:trPr>
          <w:trHeight w:val="430"/>
        </w:trPr>
        <w:tc>
          <w:tcPr>
            <w:tcW w:w="852" w:type="dxa"/>
          </w:tcPr>
          <w:p w:rsidR="004936C0" w:rsidRPr="001B1490" w:rsidRDefault="004936C0" w:rsidP="004936C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Kullanışlılık</w:t>
            </w:r>
          </w:p>
        </w:tc>
        <w:tc>
          <w:tcPr>
            <w:tcW w:w="891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C0" w:rsidRPr="001B1490" w:rsidTr="007F2DAA">
        <w:trPr>
          <w:trHeight w:val="430"/>
        </w:trPr>
        <w:tc>
          <w:tcPr>
            <w:tcW w:w="852" w:type="dxa"/>
          </w:tcPr>
          <w:p w:rsidR="004936C0" w:rsidRPr="001B1490" w:rsidRDefault="004936C0" w:rsidP="004936C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Kaynak Taraması</w:t>
            </w:r>
          </w:p>
        </w:tc>
        <w:tc>
          <w:tcPr>
            <w:tcW w:w="891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C0" w:rsidRPr="001B1490" w:rsidTr="007F2DAA">
        <w:trPr>
          <w:trHeight w:val="430"/>
        </w:trPr>
        <w:tc>
          <w:tcPr>
            <w:tcW w:w="852" w:type="dxa"/>
          </w:tcPr>
          <w:p w:rsidR="004936C0" w:rsidRPr="001B1490" w:rsidRDefault="004936C0" w:rsidP="004936C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Konuya Hâkimiyet</w:t>
            </w:r>
          </w:p>
        </w:tc>
        <w:tc>
          <w:tcPr>
            <w:tcW w:w="891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C0" w:rsidRPr="001B1490" w:rsidTr="007F2DAA">
        <w:trPr>
          <w:trHeight w:val="430"/>
        </w:trPr>
        <w:tc>
          <w:tcPr>
            <w:tcW w:w="852" w:type="dxa"/>
          </w:tcPr>
          <w:p w:rsidR="004936C0" w:rsidRPr="001B1490" w:rsidRDefault="004936C0" w:rsidP="004936C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936C0" w:rsidRPr="001B1490" w:rsidRDefault="004936C0" w:rsidP="00493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Posterin </w:t>
            </w: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 uygun</w:t>
            </w:r>
            <w:proofErr w:type="gramEnd"/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 formatta hazırlanması</w:t>
            </w: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C0" w:rsidRPr="001B1490" w:rsidTr="003B0C79">
        <w:trPr>
          <w:trHeight w:val="430"/>
        </w:trPr>
        <w:tc>
          <w:tcPr>
            <w:tcW w:w="9606" w:type="dxa"/>
            <w:gridSpan w:val="7"/>
          </w:tcPr>
          <w:p w:rsidR="004936C0" w:rsidRPr="001B1490" w:rsidRDefault="004936C0" w:rsidP="007F2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Toplam puan: </w:t>
            </w:r>
            <w:bookmarkStart w:id="0" w:name="_GoBack"/>
            <w:bookmarkEnd w:id="0"/>
          </w:p>
        </w:tc>
      </w:tr>
    </w:tbl>
    <w:p w:rsidR="00687F07" w:rsidRDefault="00687F07"/>
    <w:p w:rsidR="004936C0" w:rsidRDefault="004936C0"/>
    <w:sectPr w:rsidR="004936C0" w:rsidSect="0068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7F15"/>
    <w:multiLevelType w:val="hybridMultilevel"/>
    <w:tmpl w:val="2F24D2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967"/>
    <w:multiLevelType w:val="hybridMultilevel"/>
    <w:tmpl w:val="56B6D8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B70A7"/>
    <w:multiLevelType w:val="hybridMultilevel"/>
    <w:tmpl w:val="E940C0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AB1"/>
    <w:rsid w:val="0023085F"/>
    <w:rsid w:val="00416487"/>
    <w:rsid w:val="004936C0"/>
    <w:rsid w:val="004E1AB1"/>
    <w:rsid w:val="00687F07"/>
    <w:rsid w:val="009A5065"/>
    <w:rsid w:val="00A72F4F"/>
    <w:rsid w:val="00C11316"/>
    <w:rsid w:val="00C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E1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A5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4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64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3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mebilsem.wixsite.com/bilimhayatimizda/poster-sunum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NAZLI</cp:lastModifiedBy>
  <cp:revision>8</cp:revision>
  <cp:lastPrinted>2018-08-08T16:52:00Z</cp:lastPrinted>
  <dcterms:created xsi:type="dcterms:W3CDTF">2018-06-18T07:36:00Z</dcterms:created>
  <dcterms:modified xsi:type="dcterms:W3CDTF">2018-08-20T16:21:00Z</dcterms:modified>
</cp:coreProperties>
</file>